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1C0D0E1E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51556C">
        <w:t>may require</w:t>
      </w:r>
      <w:r w:rsidR="00EF6A96">
        <w:t xml:space="preserve"> action from the board</w:t>
      </w:r>
      <w:r w:rsidR="00C93262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C93262">
        <w:t xml:space="preserve">. </w:t>
      </w:r>
      <w:r w:rsidR="00FE5D22">
        <w:t xml:space="preserve"> </w:t>
      </w:r>
    </w:p>
    <w:p w14:paraId="27FCA6B9" w14:textId="19894CFE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000CDC">
        <w:rPr>
          <w:b/>
          <w:bCs/>
        </w:rPr>
        <w:tab/>
      </w:r>
      <w:r w:rsidR="0051556C">
        <w:t xml:space="preserve">May </w:t>
      </w:r>
      <w:r w:rsidR="00E3663D">
        <w:t>27</w:t>
      </w:r>
      <w:r w:rsidR="00000CDC" w:rsidRPr="00000CDC">
        <w:t>, 2021</w:t>
      </w:r>
    </w:p>
    <w:p w14:paraId="48748697" w14:textId="5DFFA471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51556C">
        <w:t>Rich McLaughlin</w:t>
      </w:r>
    </w:p>
    <w:p w14:paraId="14C809CA" w14:textId="2034526C" w:rsidR="00000CDC" w:rsidRPr="00000CDC" w:rsidRDefault="00BC6D67" w:rsidP="00000CDC">
      <w:pPr>
        <w:pStyle w:val="Header"/>
        <w:tabs>
          <w:tab w:val="clear" w:pos="4680"/>
          <w:tab w:val="clear" w:pos="9360"/>
        </w:tabs>
        <w:rPr>
          <w:rStyle w:val="Strong"/>
        </w:rPr>
      </w:pPr>
      <w:r>
        <w:rPr>
          <w:b/>
          <w:bCs/>
        </w:rPr>
        <w:t>Agenda Topic Title</w:t>
      </w:r>
      <w:r w:rsidRPr="00000CDC">
        <w:t>:</w:t>
      </w:r>
      <w:r w:rsidR="00000CDC" w:rsidRPr="00000CDC">
        <w:t xml:space="preserve"> </w:t>
      </w:r>
      <w:r w:rsidR="0051556C">
        <w:rPr>
          <w:rStyle w:val="Strong"/>
          <w:b w:val="0"/>
          <w:bCs w:val="0"/>
        </w:rPr>
        <w:t>GMCSD 2021 Rate Study Proposal Review</w:t>
      </w:r>
    </w:p>
    <w:p w14:paraId="232AF180" w14:textId="77777777" w:rsidR="00867D56" w:rsidRDefault="00867D56" w:rsidP="00E24B0E">
      <w:pPr>
        <w:rPr>
          <w:b/>
          <w:bCs/>
        </w:rPr>
      </w:pPr>
    </w:p>
    <w:p w14:paraId="1C1D736E" w14:textId="081EC5C5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867D56">
        <w:rPr>
          <w:b/>
          <w:bCs/>
        </w:rPr>
        <w:t xml:space="preserve">  </w:t>
      </w:r>
      <w:r w:rsidR="0051556C">
        <w:t xml:space="preserve">To allow the Board and CSD customers </w:t>
      </w:r>
      <w:r w:rsidR="00C93262">
        <w:t xml:space="preserve">to better understand the </w:t>
      </w:r>
      <w:r w:rsidR="0051556C">
        <w:t>need for a Water and Sewer Rate Study</w:t>
      </w:r>
      <w:r w:rsidR="00E3663D">
        <w:t xml:space="preserve">.   </w:t>
      </w:r>
      <w:r w:rsidR="00E3663D" w:rsidRPr="00E3663D">
        <w:t>The last GMCSD rate study was completed in 2016. As a best practice the state encourages updating rate studies every 5 years</w:t>
      </w:r>
      <w:r w:rsidR="00E3663D">
        <w:t xml:space="preserve">.  The Board’s discussion should help </w:t>
      </w:r>
      <w:r w:rsidR="00C93262">
        <w:t xml:space="preserve">educate attendees on the process, requirements, and possible outcomes of a rate study; </w:t>
      </w:r>
      <w:r w:rsidR="0051556C">
        <w:t xml:space="preserve">and </w:t>
      </w:r>
      <w:r w:rsidR="00E3663D">
        <w:t xml:space="preserve">lead to selection of a </w:t>
      </w:r>
      <w:r w:rsidR="0051556C">
        <w:t xml:space="preserve">professional consultant for said study. </w:t>
      </w:r>
    </w:p>
    <w:p w14:paraId="17A021BB" w14:textId="49D95564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57478B" w:rsidRPr="0057478B">
        <w:t>Yes</w:t>
      </w:r>
      <w:r w:rsidR="00C93262">
        <w:rPr>
          <w:b/>
          <w:bCs/>
        </w:rPr>
        <w:t xml:space="preserve">, </w:t>
      </w:r>
      <w:r w:rsidR="00005DD3">
        <w:t xml:space="preserve">6 Attachments.  Attachment 6 is new since last meeting. 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3731DDB8" w14:textId="59660452" w:rsidR="00A70B02" w:rsidRPr="00A2268D" w:rsidRDefault="009709BA" w:rsidP="00A2268D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Agenda Topic Brief</w:t>
      </w:r>
      <w:r w:rsidR="001B6964">
        <w:rPr>
          <w:b/>
          <w:bCs/>
          <w:u w:val="single"/>
        </w:rPr>
        <w:t xml:space="preserve"> or Update</w:t>
      </w:r>
      <w:r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  </w:t>
      </w:r>
      <w:r w:rsidR="00CD2EC9">
        <w:t xml:space="preserve"> </w:t>
      </w:r>
      <w:r w:rsidR="009A3CC2" w:rsidRPr="009A3CC2">
        <w:t xml:space="preserve">  </w:t>
      </w:r>
    </w:p>
    <w:p w14:paraId="69FCF5DE" w14:textId="6498CE6D" w:rsidR="00571D76" w:rsidRDefault="00E3663D">
      <w:r>
        <w:t xml:space="preserve">At the 4 May Meeting the GM provided three consultant proposals to conduct a cost-of-service rate study for water and sewer fees.  </w:t>
      </w:r>
      <w:r w:rsidR="00005DD3" w:rsidRPr="00E3663D">
        <w:t>Hansford</w:t>
      </w:r>
      <w:r w:rsidRPr="00E3663D">
        <w:t xml:space="preserve"> Consulting has also provided optional proposals for a System Development Charge, Associated Service Rates, and Strategic Planning.</w:t>
      </w:r>
      <w:r>
        <w:t xml:space="preserve">  Board members </w:t>
      </w:r>
      <w:r w:rsidR="007422B8">
        <w:t xml:space="preserve">Heinrich and St. Pierre followed up on </w:t>
      </w:r>
      <w:r w:rsidR="00005DD3">
        <w:t>Hansford</w:t>
      </w:r>
      <w:r w:rsidR="007422B8">
        <w:t xml:space="preserve"> Consulting references and received uniformly positive responses regarding their services and customer support. During this session we should conduct a final review of proposals and reference comments leading to the selection of a consultant and opening negotiations leading to a contract for services. </w:t>
      </w:r>
    </w:p>
    <w:p w14:paraId="28B4B9E3" w14:textId="1B6DEDC4" w:rsidR="0094140E" w:rsidRPr="00090E4F" w:rsidRDefault="00C127C4" w:rsidP="009E5BA8">
      <w:pPr>
        <w:pStyle w:val="ListParagraph"/>
        <w:numPr>
          <w:ilvl w:val="0"/>
          <w:numId w:val="1"/>
        </w:numPr>
        <w:rPr>
          <w:u w:val="single"/>
        </w:rPr>
      </w:pPr>
      <w:r w:rsidRPr="00737C10">
        <w:rPr>
          <w:b/>
          <w:bCs/>
          <w:u w:val="single"/>
        </w:rPr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 xml:space="preserve">Consider financial impact, change in procedures, </w:t>
      </w:r>
      <w:r w:rsidR="008D7AEB" w:rsidRPr="00236862">
        <w:rPr>
          <w:i/>
          <w:iCs/>
          <w:u w:val="single"/>
        </w:rPr>
        <w:t>customer,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94140E" w:rsidRPr="0094140E">
        <w:t xml:space="preserve"> </w:t>
      </w:r>
    </w:p>
    <w:p w14:paraId="63473CE9" w14:textId="3EF8A623" w:rsidR="00090E4F" w:rsidRDefault="00090E4F" w:rsidP="00090E4F">
      <w:pPr>
        <w:pStyle w:val="ListParagraph"/>
        <w:ind w:left="0"/>
        <w:rPr>
          <w:u w:val="single"/>
        </w:rPr>
      </w:pPr>
    </w:p>
    <w:p w14:paraId="640A7157" w14:textId="555FC79E" w:rsidR="00090E4F" w:rsidRPr="00090E4F" w:rsidRDefault="00090E4F" w:rsidP="00090E4F">
      <w:pPr>
        <w:pStyle w:val="ListParagraph"/>
        <w:ind w:left="0"/>
      </w:pPr>
      <w:r>
        <w:t>An adjustment of District service rates is long overdue</w:t>
      </w:r>
      <w:r w:rsidR="00C93262">
        <w:t xml:space="preserve">. </w:t>
      </w:r>
      <w:r>
        <w:t>Failure to adjust District rates will have a direct impact on the District’s ability to continue providing safe and reliable water and sewer services in the near term</w:t>
      </w:r>
      <w:r w:rsidR="00C93262">
        <w:t xml:space="preserve">. </w:t>
      </w:r>
      <w:r>
        <w:t>A rate study is the first step to ensuring we develop new rates with the needs of both the District and customers in mind</w:t>
      </w:r>
      <w:r w:rsidR="00C93262">
        <w:t xml:space="preserve">. </w:t>
      </w:r>
      <w:r>
        <w:t xml:space="preserve">After 15 years without a rate study, and 10 years without a </w:t>
      </w:r>
      <w:r w:rsidR="00C93262">
        <w:t>cost-of-living</w:t>
      </w:r>
      <w:r>
        <w:t xml:space="preserve"> adjustment, the District budget can no longer keep pace with existing service rates. </w:t>
      </w:r>
    </w:p>
    <w:p w14:paraId="612E4A77" w14:textId="77777777" w:rsidR="0094140E" w:rsidRPr="0094140E" w:rsidRDefault="0094140E" w:rsidP="0094140E">
      <w:pPr>
        <w:pStyle w:val="ListParagraph"/>
        <w:rPr>
          <w:u w:val="single"/>
        </w:rPr>
      </w:pPr>
    </w:p>
    <w:p w14:paraId="0B424225" w14:textId="77777777" w:rsidR="00090E4F" w:rsidRDefault="00737C10" w:rsidP="00090E4F">
      <w:pPr>
        <w:pStyle w:val="ListParagraph"/>
        <w:numPr>
          <w:ilvl w:val="0"/>
          <w:numId w:val="1"/>
        </w:numPr>
      </w:pPr>
      <w:r w:rsidRPr="00737C10">
        <w:rPr>
          <w:b/>
          <w:bCs/>
          <w:u w:val="single"/>
        </w:rPr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9A3CC2" w:rsidRPr="009A3CC2">
        <w:t xml:space="preserve">  </w:t>
      </w:r>
    </w:p>
    <w:p w14:paraId="07F04B34" w14:textId="77777777" w:rsidR="00090E4F" w:rsidRDefault="00090E4F" w:rsidP="00090E4F">
      <w:pPr>
        <w:pStyle w:val="ListParagraph"/>
      </w:pPr>
    </w:p>
    <w:p w14:paraId="3D23EAEF" w14:textId="54AB665B" w:rsidR="00090E4F" w:rsidRDefault="00090E4F" w:rsidP="00090E4F">
      <w:pPr>
        <w:pStyle w:val="ListParagraph"/>
        <w:ind w:left="0"/>
      </w:pPr>
      <w:r>
        <w:t>A rate adjustment will result in a rate increase for all District rate paying customers</w:t>
      </w:r>
      <w:r w:rsidR="00C93262">
        <w:t xml:space="preserve">. </w:t>
      </w:r>
      <w:r>
        <w:t xml:space="preserve">The purpose of a rate study is to protect customer interests while at the same time ensuring that the District has revenues capable of supporting its operational and maintenance needs; as well as to ensure infrastructure keeps pace with the growing community to protect property values. </w:t>
      </w:r>
    </w:p>
    <w:p w14:paraId="4E8287D3" w14:textId="77777777" w:rsidR="007422B8" w:rsidRDefault="007422B8" w:rsidP="00090E4F">
      <w:pPr>
        <w:pStyle w:val="ListParagraph"/>
        <w:ind w:left="0"/>
      </w:pPr>
    </w:p>
    <w:p w14:paraId="723EA9C3" w14:textId="77777777" w:rsidR="00090E4F" w:rsidRPr="008916D9" w:rsidRDefault="00090E4F" w:rsidP="00090E4F">
      <w:pPr>
        <w:pStyle w:val="ListParagraph"/>
        <w:ind w:left="0"/>
      </w:pPr>
    </w:p>
    <w:p w14:paraId="41CCC9BF" w14:textId="602FD0D2" w:rsidR="00C81FBF" w:rsidRPr="00090E4F" w:rsidRDefault="00E33654" w:rsidP="00090E4F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090E4F">
        <w:rPr>
          <w:b/>
          <w:bCs/>
          <w:u w:val="single"/>
        </w:rPr>
        <w:lastRenderedPageBreak/>
        <w:t xml:space="preserve"> </w:t>
      </w:r>
      <w:r w:rsidR="00E77CCB" w:rsidRPr="00630F0F">
        <w:rPr>
          <w:b/>
          <w:bCs/>
          <w:u w:val="single"/>
        </w:rPr>
        <w:t>Next Steps for this Topic</w:t>
      </w:r>
      <w:r w:rsidR="00E77CCB" w:rsidRPr="00090E4F">
        <w:rPr>
          <w:b/>
          <w:bCs/>
          <w:u w:val="single"/>
        </w:rPr>
        <w:t>:</w:t>
      </w:r>
    </w:p>
    <w:p w14:paraId="250A880C" w14:textId="0DBBA295" w:rsidR="007422B8" w:rsidRDefault="00090E4F">
      <w:r>
        <w:t xml:space="preserve">Review the existing proposals </w:t>
      </w:r>
      <w:r w:rsidR="007422B8">
        <w:t xml:space="preserve">and results of the reference check to select a consultant to lead our rate study.  Once selected the Board should appoint an ad hoc committee to lead negotiations resulting in contract for services. </w:t>
      </w:r>
    </w:p>
    <w:sectPr w:rsidR="007422B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3CC08" w14:textId="77777777" w:rsidR="003E6B52" w:rsidRDefault="003E6B52" w:rsidP="00C81FBF">
      <w:pPr>
        <w:spacing w:after="0" w:line="240" w:lineRule="auto"/>
      </w:pPr>
      <w:r>
        <w:separator/>
      </w:r>
    </w:p>
  </w:endnote>
  <w:endnote w:type="continuationSeparator" w:id="0">
    <w:p w14:paraId="391FA2F6" w14:textId="77777777" w:rsidR="003E6B52" w:rsidRDefault="003E6B52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77BB9" w14:textId="77777777" w:rsidR="003E6B52" w:rsidRDefault="003E6B52" w:rsidP="00C81FBF">
      <w:pPr>
        <w:spacing w:after="0" w:line="240" w:lineRule="auto"/>
      </w:pPr>
      <w:r>
        <w:separator/>
      </w:r>
    </w:p>
  </w:footnote>
  <w:footnote w:type="continuationSeparator" w:id="0">
    <w:p w14:paraId="500556DA" w14:textId="77777777" w:rsidR="003E6B52" w:rsidRDefault="003E6B52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CB23CA" w14:textId="3A46911D" w:rsidR="004C116F" w:rsidRPr="00C81FBF" w:rsidRDefault="00B34C79" w:rsidP="004C116F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E3663D">
                            <w:rPr>
                              <w:rStyle w:val="Strong"/>
                            </w:rPr>
                            <w:t>E.3</w:t>
                          </w:r>
                          <w:r>
                            <w:rPr>
                              <w:rStyle w:val="Strong"/>
                            </w:rPr>
                            <w:t xml:space="preserve">           </w:t>
                          </w:r>
                          <w:r w:rsidR="0051556C">
                            <w:rPr>
                              <w:rStyle w:val="Strong"/>
                            </w:rPr>
                            <w:t xml:space="preserve">GMCSD RATE STUDY </w:t>
                          </w:r>
                          <w:r w:rsidR="00E3663D">
                            <w:rPr>
                              <w:rStyle w:val="Strong"/>
                            </w:rPr>
                            <w:t>SELECTION</w:t>
                          </w:r>
                          <w:r w:rsidR="004C116F">
                            <w:rPr>
                              <w:rStyle w:val="Strong"/>
                            </w:rPr>
                            <w:t xml:space="preserve"> - BOARD REVIEW AND ACTION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2ACB23CA" w14:textId="3A46911D" w:rsidR="004C116F" w:rsidRPr="00C81FBF" w:rsidRDefault="00B34C79" w:rsidP="004C116F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E3663D">
                      <w:rPr>
                        <w:rStyle w:val="Strong"/>
                      </w:rPr>
                      <w:t>E.3</w:t>
                    </w:r>
                    <w:r>
                      <w:rPr>
                        <w:rStyle w:val="Strong"/>
                      </w:rPr>
                      <w:t xml:space="preserve">           </w:t>
                    </w:r>
                    <w:r w:rsidR="0051556C">
                      <w:rPr>
                        <w:rStyle w:val="Strong"/>
                      </w:rPr>
                      <w:t xml:space="preserve">GMCSD RATE STUDY </w:t>
                    </w:r>
                    <w:r w:rsidR="00E3663D">
                      <w:rPr>
                        <w:rStyle w:val="Strong"/>
                      </w:rPr>
                      <w:t>SELECTION</w:t>
                    </w:r>
                    <w:r w:rsidR="004C116F">
                      <w:rPr>
                        <w:rStyle w:val="Strong"/>
                      </w:rPr>
                      <w:t xml:space="preserve"> - BOARD REVIEW AND ACTION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81186"/>
    <w:multiLevelType w:val="hybridMultilevel"/>
    <w:tmpl w:val="83803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0CDC"/>
    <w:rsid w:val="00005DD3"/>
    <w:rsid w:val="000432EC"/>
    <w:rsid w:val="00055463"/>
    <w:rsid w:val="0006730F"/>
    <w:rsid w:val="00090E4F"/>
    <w:rsid w:val="000B22AA"/>
    <w:rsid w:val="000B7D70"/>
    <w:rsid w:val="000D5A93"/>
    <w:rsid w:val="001220A4"/>
    <w:rsid w:val="00125FD6"/>
    <w:rsid w:val="001476E7"/>
    <w:rsid w:val="00171077"/>
    <w:rsid w:val="001848BE"/>
    <w:rsid w:val="001A224E"/>
    <w:rsid w:val="001B6964"/>
    <w:rsid w:val="001F6569"/>
    <w:rsid w:val="0022583F"/>
    <w:rsid w:val="002345E4"/>
    <w:rsid w:val="00236862"/>
    <w:rsid w:val="002A77A1"/>
    <w:rsid w:val="002B7FD2"/>
    <w:rsid w:val="003026C7"/>
    <w:rsid w:val="00343D6E"/>
    <w:rsid w:val="00351043"/>
    <w:rsid w:val="003C64C4"/>
    <w:rsid w:val="003C6961"/>
    <w:rsid w:val="003E6B52"/>
    <w:rsid w:val="00431303"/>
    <w:rsid w:val="00444B79"/>
    <w:rsid w:val="00467A26"/>
    <w:rsid w:val="00484FEA"/>
    <w:rsid w:val="004A0DEF"/>
    <w:rsid w:val="004C116F"/>
    <w:rsid w:val="004C6065"/>
    <w:rsid w:val="0051556C"/>
    <w:rsid w:val="00545D68"/>
    <w:rsid w:val="00571D76"/>
    <w:rsid w:val="0057478B"/>
    <w:rsid w:val="00582F53"/>
    <w:rsid w:val="00592F16"/>
    <w:rsid w:val="00630F0F"/>
    <w:rsid w:val="006569D0"/>
    <w:rsid w:val="00690842"/>
    <w:rsid w:val="006C7240"/>
    <w:rsid w:val="00710C23"/>
    <w:rsid w:val="00710F8B"/>
    <w:rsid w:val="00737C10"/>
    <w:rsid w:val="007422B8"/>
    <w:rsid w:val="00745F1D"/>
    <w:rsid w:val="00752860"/>
    <w:rsid w:val="007B2B0B"/>
    <w:rsid w:val="007D21BD"/>
    <w:rsid w:val="0086657E"/>
    <w:rsid w:val="00867D56"/>
    <w:rsid w:val="008916D9"/>
    <w:rsid w:val="00896768"/>
    <w:rsid w:val="008B55FF"/>
    <w:rsid w:val="008B5A76"/>
    <w:rsid w:val="008C44C6"/>
    <w:rsid w:val="008D2087"/>
    <w:rsid w:val="008D7AEB"/>
    <w:rsid w:val="00934B8A"/>
    <w:rsid w:val="0094140E"/>
    <w:rsid w:val="00957CD8"/>
    <w:rsid w:val="009709BA"/>
    <w:rsid w:val="009A3CC2"/>
    <w:rsid w:val="009B0209"/>
    <w:rsid w:val="009E16EC"/>
    <w:rsid w:val="009E1EDC"/>
    <w:rsid w:val="009E5BA8"/>
    <w:rsid w:val="00A2268D"/>
    <w:rsid w:val="00A23587"/>
    <w:rsid w:val="00A273E3"/>
    <w:rsid w:val="00A70B02"/>
    <w:rsid w:val="00B34C79"/>
    <w:rsid w:val="00B51C13"/>
    <w:rsid w:val="00B85506"/>
    <w:rsid w:val="00BA073B"/>
    <w:rsid w:val="00BA4280"/>
    <w:rsid w:val="00BB09E8"/>
    <w:rsid w:val="00BC6D67"/>
    <w:rsid w:val="00BC7C68"/>
    <w:rsid w:val="00BE2C20"/>
    <w:rsid w:val="00BE6770"/>
    <w:rsid w:val="00C127C4"/>
    <w:rsid w:val="00C73C60"/>
    <w:rsid w:val="00C81FBF"/>
    <w:rsid w:val="00C93262"/>
    <w:rsid w:val="00C93D3A"/>
    <w:rsid w:val="00CA1BA8"/>
    <w:rsid w:val="00CA252E"/>
    <w:rsid w:val="00CC28C8"/>
    <w:rsid w:val="00CD2EC9"/>
    <w:rsid w:val="00CF7152"/>
    <w:rsid w:val="00D05C15"/>
    <w:rsid w:val="00D32E17"/>
    <w:rsid w:val="00D65630"/>
    <w:rsid w:val="00D756EC"/>
    <w:rsid w:val="00DA3247"/>
    <w:rsid w:val="00DE7AFE"/>
    <w:rsid w:val="00E12B0C"/>
    <w:rsid w:val="00E24B0E"/>
    <w:rsid w:val="00E33654"/>
    <w:rsid w:val="00E3663D"/>
    <w:rsid w:val="00E77CCB"/>
    <w:rsid w:val="00EB6DA8"/>
    <w:rsid w:val="00EB75BD"/>
    <w:rsid w:val="00ED79BF"/>
    <w:rsid w:val="00EF6A96"/>
    <w:rsid w:val="00EF7C2F"/>
    <w:rsid w:val="00F14CC6"/>
    <w:rsid w:val="00F21409"/>
    <w:rsid w:val="00F400BF"/>
    <w:rsid w:val="00F5266B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Rich McLaughlin</cp:lastModifiedBy>
  <cp:revision>2</cp:revision>
  <dcterms:created xsi:type="dcterms:W3CDTF">2021-05-26T20:49:00Z</dcterms:created>
  <dcterms:modified xsi:type="dcterms:W3CDTF">2021-05-26T20:49:00Z</dcterms:modified>
</cp:coreProperties>
</file>