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44DC7" w14:textId="1049204A" w:rsidR="00A26244" w:rsidRDefault="00A26244" w:rsidP="00A26244">
      <w:r>
        <w:t xml:space="preserve">This brief is being provided to inform the Board, </w:t>
      </w:r>
      <w:r w:rsidR="00CF4869">
        <w:t>staff,</w:t>
      </w:r>
      <w:r>
        <w:t xml:space="preserve"> and public of the details of an agenda item that requires action from the Board.  The President of the Board will provide board members, staff, and the public the opportunity to ask questions about this topic when this agenda item is announced.    </w:t>
      </w:r>
    </w:p>
    <w:p w14:paraId="7598A0DC" w14:textId="77777777" w:rsidR="00A26244" w:rsidRDefault="00A26244" w:rsidP="00A26244">
      <w:pPr>
        <w:rPr>
          <w:b/>
          <w:bCs/>
        </w:rPr>
      </w:pPr>
    </w:p>
    <w:p w14:paraId="7B600264" w14:textId="5D423211" w:rsidR="00A26244" w:rsidRDefault="00A26244" w:rsidP="00A26244">
      <w:pPr>
        <w:rPr>
          <w:b/>
          <w:bCs/>
        </w:rPr>
      </w:pPr>
      <w:r w:rsidRPr="00B53AEB">
        <w:rPr>
          <w:b/>
          <w:bCs/>
        </w:rPr>
        <w:t>Date:</w:t>
      </w:r>
      <w:bookmarkStart w:id="0" w:name="_Hlk57574871"/>
      <w:r>
        <w:rPr>
          <w:b/>
          <w:bCs/>
        </w:rPr>
        <w:t xml:space="preserve">   </w:t>
      </w:r>
      <w:r w:rsidR="008C2FDF">
        <w:t>June 14, 2021</w:t>
      </w:r>
    </w:p>
    <w:p w14:paraId="2D48BAE1" w14:textId="63D998DB" w:rsidR="00A26244" w:rsidRPr="00B53AEB" w:rsidRDefault="00A26244" w:rsidP="00A26244">
      <w:r w:rsidRPr="00B53AEB">
        <w:rPr>
          <w:b/>
          <w:bCs/>
        </w:rPr>
        <w:t>Originator:</w:t>
      </w:r>
      <w:r w:rsidRPr="00B53AEB">
        <w:t xml:space="preserve">  </w:t>
      </w:r>
      <w:r w:rsidR="008C2FDF">
        <w:t>Rich McLaughlin</w:t>
      </w:r>
    </w:p>
    <w:p w14:paraId="5A3609A7" w14:textId="0AEFC150" w:rsidR="00A26244" w:rsidRPr="00B53AEB" w:rsidRDefault="00A26244" w:rsidP="00A26244">
      <w:r w:rsidRPr="00B53AEB">
        <w:rPr>
          <w:b/>
          <w:bCs/>
        </w:rPr>
        <w:t>Purpose</w:t>
      </w:r>
      <w:r w:rsidRPr="00B53AEB">
        <w:t xml:space="preserve">: </w:t>
      </w:r>
      <w:r>
        <w:t xml:space="preserve"> Propose Policy #</w:t>
      </w:r>
      <w:r w:rsidR="008C2FDF">
        <w:t>5005</w:t>
      </w:r>
      <w:r w:rsidR="00241324">
        <w:t xml:space="preserve"> </w:t>
      </w:r>
      <w:r w:rsidR="008C2FDF">
        <w:t>Recurring Billing Policy</w:t>
      </w:r>
    </w:p>
    <w:p w14:paraId="661D232F" w14:textId="1FDBE066" w:rsidR="00A26244" w:rsidRPr="00B53AEB" w:rsidRDefault="00A26244" w:rsidP="00A26244">
      <w:pPr>
        <w:tabs>
          <w:tab w:val="left" w:pos="1620"/>
        </w:tabs>
        <w:contextualSpacing/>
      </w:pPr>
      <w:r w:rsidRPr="00B53AEB">
        <w:rPr>
          <w:b/>
          <w:bCs/>
        </w:rPr>
        <w:t xml:space="preserve">Supporting </w:t>
      </w:r>
      <w:r>
        <w:rPr>
          <w:b/>
          <w:bCs/>
        </w:rPr>
        <w:t>Documents Included</w:t>
      </w:r>
      <w:r w:rsidRPr="00B53AEB">
        <w:rPr>
          <w:b/>
          <w:bCs/>
        </w:rPr>
        <w:t>:</w:t>
      </w:r>
      <w:r>
        <w:rPr>
          <w:b/>
          <w:bCs/>
        </w:rPr>
        <w:t xml:space="preserve">   Yes / No</w:t>
      </w:r>
      <w:r w:rsidRPr="00B53AEB">
        <w:tab/>
      </w:r>
      <w:r w:rsidR="001509DC">
        <w:t>No – draft policy included below.</w:t>
      </w:r>
    </w:p>
    <w:p w14:paraId="06DBA1E9" w14:textId="77777777" w:rsidR="00A26244" w:rsidRDefault="00A26244" w:rsidP="00A26244">
      <w:pPr>
        <w:tabs>
          <w:tab w:val="left" w:pos="1620"/>
        </w:tabs>
        <w:rPr>
          <w:b/>
          <w:bCs/>
        </w:rPr>
      </w:pPr>
    </w:p>
    <w:p w14:paraId="32DF2756" w14:textId="77777777" w:rsidR="00A26244" w:rsidRDefault="00A26244" w:rsidP="00A26244">
      <w:pPr>
        <w:pStyle w:val="Default"/>
      </w:pPr>
      <w:r w:rsidRPr="00B53AEB">
        <w:rPr>
          <w:b/>
          <w:bCs/>
        </w:rPr>
        <w:t>Desired Action</w:t>
      </w:r>
      <w:r>
        <w:rPr>
          <w:b/>
          <w:bCs/>
        </w:rPr>
        <w:t xml:space="preserve"> by the Board</w:t>
      </w:r>
      <w:r w:rsidRPr="00B53AEB">
        <w:rPr>
          <w:b/>
          <w:bCs/>
        </w:rPr>
        <w:t xml:space="preserve">: </w:t>
      </w:r>
      <w:r w:rsidRPr="00B53AEB">
        <w:t xml:space="preserve"> </w:t>
      </w:r>
    </w:p>
    <w:p w14:paraId="35F4D0DB" w14:textId="13B83389" w:rsidR="00A26244" w:rsidRDefault="00A26244" w:rsidP="00A26244">
      <w:pPr>
        <w:tabs>
          <w:tab w:val="left" w:pos="1620"/>
        </w:tabs>
      </w:pPr>
      <w:r>
        <w:t>First reading by the board of new Policy #</w:t>
      </w:r>
      <w:r w:rsidR="008C2FDF">
        <w:t>5005 Recurring Billing Policy</w:t>
      </w:r>
      <w:r w:rsidR="00F51B5A">
        <w:t xml:space="preserve">. </w:t>
      </w:r>
      <w:r>
        <w:t>The board may choose to waive the second reading and adopt recommendation as presented. Current policy requires a 3/5</w:t>
      </w:r>
      <w:r w:rsidRPr="00C96C10">
        <w:rPr>
          <w:vertAlign w:val="superscript"/>
        </w:rPr>
        <w:t>th</w:t>
      </w:r>
      <w:r>
        <w:t xml:space="preserve"> majority affirmative vote of the entire membership of the board to adopt this policy.</w:t>
      </w:r>
    </w:p>
    <w:p w14:paraId="0BFD2765" w14:textId="77777777" w:rsidR="00A26244" w:rsidRDefault="00A26244" w:rsidP="00A26244">
      <w:pPr>
        <w:tabs>
          <w:tab w:val="left" w:pos="1620"/>
        </w:tabs>
      </w:pPr>
      <w:r w:rsidRPr="00B53AEB">
        <w:t xml:space="preserve">  </w:t>
      </w:r>
    </w:p>
    <w:p w14:paraId="09DD0C43" w14:textId="77777777" w:rsidR="00A26244" w:rsidRDefault="00A26244" w:rsidP="00A26244">
      <w:pPr>
        <w:tabs>
          <w:tab w:val="left" w:pos="1620"/>
        </w:tabs>
      </w:pPr>
      <w:r>
        <w:t>**************************************</w:t>
      </w:r>
    </w:p>
    <w:bookmarkEnd w:id="0"/>
    <w:p w14:paraId="002C0D28" w14:textId="77777777" w:rsidR="00A26244" w:rsidRDefault="00A26244" w:rsidP="00A26244">
      <w:pPr>
        <w:pStyle w:val="NoSpacing"/>
      </w:pPr>
    </w:p>
    <w:p w14:paraId="35016E74" w14:textId="5B6B5A2A" w:rsidR="00A26244" w:rsidRDefault="00A26244" w:rsidP="00A26244">
      <w:pPr>
        <w:pStyle w:val="ListParagraph"/>
        <w:numPr>
          <w:ilvl w:val="0"/>
          <w:numId w:val="1"/>
        </w:numPr>
      </w:pPr>
      <w:r w:rsidRPr="00483E74">
        <w:rPr>
          <w:b/>
          <w:bCs/>
          <w:u w:val="single"/>
        </w:rPr>
        <w:t xml:space="preserve">Description:  </w:t>
      </w:r>
      <w:r>
        <w:t xml:space="preserve">This new policy is intended </w:t>
      </w:r>
      <w:r w:rsidR="00D91515">
        <w:t xml:space="preserve">to </w:t>
      </w:r>
      <w:r w:rsidR="008C2FDF">
        <w:t xml:space="preserve">fill a void in current policies that do not address charging consumption charges mid-year when a property sells.  This new policy will allow the District to take a meter read at the time of sale, and bill water consumption to the selling owner. </w:t>
      </w:r>
    </w:p>
    <w:p w14:paraId="12F73774" w14:textId="77777777" w:rsidR="00A26244" w:rsidRDefault="00A26244" w:rsidP="00A26244">
      <w:pPr>
        <w:pStyle w:val="ListParagraph"/>
        <w:ind w:left="360"/>
      </w:pPr>
    </w:p>
    <w:p w14:paraId="311720CD" w14:textId="2F376844" w:rsidR="00A26244" w:rsidRPr="004B5F9E" w:rsidRDefault="00A26244" w:rsidP="00A26244">
      <w:pPr>
        <w:pStyle w:val="ListParagraph"/>
        <w:numPr>
          <w:ilvl w:val="0"/>
          <w:numId w:val="1"/>
        </w:numPr>
        <w:rPr>
          <w:u w:val="single"/>
        </w:rPr>
      </w:pPr>
      <w:r w:rsidRPr="00EF3793">
        <w:rPr>
          <w:b/>
          <w:bCs/>
          <w:u w:val="single"/>
        </w:rPr>
        <w:t>Reason for Recommended</w:t>
      </w:r>
      <w:r>
        <w:rPr>
          <w:b/>
          <w:bCs/>
          <w:u w:val="single"/>
        </w:rPr>
        <w:t xml:space="preserve"> Board Action</w:t>
      </w:r>
      <w:r w:rsidRPr="00EF3793">
        <w:rPr>
          <w:b/>
          <w:bCs/>
          <w:u w:val="single"/>
        </w:rPr>
        <w:t xml:space="preserve"> - </w:t>
      </w:r>
      <w:r w:rsidRPr="00EF3793">
        <w:rPr>
          <w:u w:val="single"/>
        </w:rPr>
        <w:t>(</w:t>
      </w:r>
      <w:r w:rsidRPr="00EF3793">
        <w:rPr>
          <w:i/>
          <w:iCs/>
          <w:u w:val="single"/>
        </w:rPr>
        <w:t>Consider compliance, cost savings, fixing a problem</w:t>
      </w:r>
      <w:r w:rsidRPr="00EF3793">
        <w:rPr>
          <w:u w:val="single"/>
        </w:rPr>
        <w:t>):</w:t>
      </w:r>
      <w:r w:rsidRPr="009A3CC2">
        <w:t xml:space="preserve"> </w:t>
      </w:r>
      <w:r>
        <w:t xml:space="preserve">  There is currently no GM CSD Policy on this topic </w:t>
      </w:r>
      <w:r w:rsidR="008C2FDF">
        <w:t xml:space="preserve">which has prevented the District from billing for </w:t>
      </w:r>
      <w:r w:rsidR="00CF4869">
        <w:t>year-to-date</w:t>
      </w:r>
      <w:r w:rsidR="008C2FDF">
        <w:t xml:space="preserve"> water consumption on sold properties. </w:t>
      </w:r>
    </w:p>
    <w:p w14:paraId="5F523322" w14:textId="77777777" w:rsidR="00A26244" w:rsidRPr="00FF2C88" w:rsidRDefault="00A26244" w:rsidP="00A26244">
      <w:pPr>
        <w:pStyle w:val="ListParagraph"/>
        <w:ind w:left="360"/>
        <w:rPr>
          <w:u w:val="single"/>
        </w:rPr>
      </w:pPr>
      <w:r>
        <w:t xml:space="preserve">  </w:t>
      </w:r>
    </w:p>
    <w:p w14:paraId="6F80974F" w14:textId="77777777" w:rsidR="00A26244" w:rsidRPr="00797D17" w:rsidRDefault="00A26244" w:rsidP="00A26244">
      <w:pPr>
        <w:pStyle w:val="ListParagraph"/>
        <w:numPr>
          <w:ilvl w:val="0"/>
          <w:numId w:val="1"/>
        </w:numPr>
        <w:rPr>
          <w:u w:val="single"/>
        </w:rPr>
      </w:pPr>
      <w:r w:rsidRPr="00797D17">
        <w:rPr>
          <w:b/>
          <w:bCs/>
          <w:u w:val="single"/>
        </w:rPr>
        <w:t>Anticipated Impacts to the District</w:t>
      </w:r>
      <w:r>
        <w:rPr>
          <w:b/>
          <w:bCs/>
          <w:u w:val="single"/>
        </w:rPr>
        <w:t xml:space="preserve"> (negative and/or positive)</w:t>
      </w:r>
      <w:r w:rsidRPr="00797D17">
        <w:rPr>
          <w:b/>
          <w:bCs/>
          <w:u w:val="single"/>
        </w:rPr>
        <w:t xml:space="preserve"> - </w:t>
      </w:r>
      <w:r w:rsidRPr="00797D17">
        <w:rPr>
          <w:u w:val="single"/>
        </w:rPr>
        <w:t>(</w:t>
      </w:r>
      <w:r w:rsidRPr="00797D17">
        <w:rPr>
          <w:i/>
          <w:iCs/>
          <w:u w:val="single"/>
        </w:rPr>
        <w:t>Consider financial impact, change in procedures, customer and staff communication and effect if recommend</w:t>
      </w:r>
      <w:r>
        <w:rPr>
          <w:i/>
          <w:iCs/>
          <w:u w:val="single"/>
        </w:rPr>
        <w:t>ations</w:t>
      </w:r>
      <w:r w:rsidRPr="00797D17">
        <w:rPr>
          <w:i/>
          <w:iCs/>
          <w:u w:val="single"/>
        </w:rPr>
        <w:t xml:space="preserve"> are not adopted</w:t>
      </w:r>
      <w:r w:rsidRPr="00797D17">
        <w:rPr>
          <w:u w:val="single"/>
        </w:rPr>
        <w:t>):</w:t>
      </w:r>
      <w:r w:rsidRPr="0094140E">
        <w:t xml:space="preserve">  </w:t>
      </w:r>
      <w:r>
        <w:t xml:space="preserve"> </w:t>
      </w:r>
    </w:p>
    <w:p w14:paraId="3339AA7C" w14:textId="69B5386B" w:rsidR="00A26244" w:rsidRDefault="008C2FDF" w:rsidP="00A26244">
      <w:pPr>
        <w:pStyle w:val="ListParagraph"/>
        <w:ind w:left="360"/>
      </w:pPr>
      <w:r>
        <w:t xml:space="preserve">This policy closes a loophole and will generate mid-year consumption income for all sold properties. </w:t>
      </w:r>
    </w:p>
    <w:p w14:paraId="464E2965" w14:textId="77777777" w:rsidR="00A26244" w:rsidRDefault="00A26244" w:rsidP="00A26244">
      <w:pPr>
        <w:pStyle w:val="ListParagraph"/>
        <w:ind w:left="360"/>
      </w:pPr>
    </w:p>
    <w:p w14:paraId="3F96D312" w14:textId="77777777" w:rsidR="00A26244" w:rsidRPr="00920FA5" w:rsidRDefault="00A26244" w:rsidP="00A26244">
      <w:pPr>
        <w:pStyle w:val="ListParagraph"/>
        <w:ind w:left="360"/>
      </w:pPr>
    </w:p>
    <w:p w14:paraId="182C290A" w14:textId="545C758A" w:rsidR="00A26244" w:rsidRDefault="00A26244" w:rsidP="00A26244">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Pr="00FF2C88">
        <w:rPr>
          <w:b/>
          <w:bCs/>
        </w:rPr>
        <w:t>:</w:t>
      </w:r>
      <w:r w:rsidRPr="009A3CC2">
        <w:t xml:space="preserve">  </w:t>
      </w:r>
      <w:r>
        <w:t xml:space="preserve"> </w:t>
      </w:r>
      <w:r w:rsidR="008C2FDF">
        <w:t xml:space="preserve">Selling owner will pay their fair share of year-to-date consumption.  Purchasing owners will not be billed for water use prior to the sale. </w:t>
      </w:r>
    </w:p>
    <w:p w14:paraId="712F33C1" w14:textId="77777777" w:rsidR="00A26244" w:rsidRDefault="00A26244" w:rsidP="00A26244">
      <w:pPr>
        <w:pStyle w:val="ListParagraph"/>
        <w:ind w:left="360"/>
      </w:pPr>
    </w:p>
    <w:p w14:paraId="47050ED7" w14:textId="6F4BE26B" w:rsidR="00A26244" w:rsidRDefault="00A26244" w:rsidP="00A26244">
      <w:pPr>
        <w:pStyle w:val="ListParagraph"/>
        <w:numPr>
          <w:ilvl w:val="0"/>
          <w:numId w:val="1"/>
        </w:numPr>
      </w:pPr>
      <w:r w:rsidRPr="00FF2C88">
        <w:rPr>
          <w:b/>
          <w:bCs/>
          <w:u w:val="single"/>
        </w:rPr>
        <w:t>Recommendation</w:t>
      </w:r>
      <w:r>
        <w:rPr>
          <w:b/>
          <w:bCs/>
          <w:u w:val="single"/>
        </w:rPr>
        <w:t xml:space="preserve"> (s)</w:t>
      </w:r>
      <w:r w:rsidRPr="00FF2C88">
        <w:rPr>
          <w:b/>
          <w:bCs/>
          <w:u w:val="single"/>
        </w:rPr>
        <w:t>:</w:t>
      </w:r>
      <w:r w:rsidRPr="00C96C10">
        <w:t xml:space="preserve">    Adopt GM CSD Policy #</w:t>
      </w:r>
      <w:r w:rsidR="008C2FDF">
        <w:t>5005</w:t>
      </w:r>
      <w:r w:rsidR="00F51B5A">
        <w:t xml:space="preserve"> </w:t>
      </w:r>
      <w:r>
        <w:t>as presented below.</w:t>
      </w:r>
    </w:p>
    <w:p w14:paraId="6361C017" w14:textId="77777777" w:rsidR="001509DC" w:rsidRDefault="00A26244" w:rsidP="001509DC">
      <w:pPr>
        <w:pStyle w:val="Title"/>
      </w:pPr>
      <w:r>
        <w:br w:type="page"/>
      </w:r>
      <w:r w:rsidR="001509DC">
        <w:lastRenderedPageBreak/>
        <w:t>Gold Mountain Community Services District - DRAFT</w:t>
      </w:r>
    </w:p>
    <w:p w14:paraId="38132958" w14:textId="77777777" w:rsidR="001509DC" w:rsidRDefault="001509DC" w:rsidP="001509DC">
      <w:pPr>
        <w:pStyle w:val="Heading1"/>
      </w:pPr>
      <w:r>
        <w:t>POLICY HANDBOOK</w:t>
      </w:r>
    </w:p>
    <w:p w14:paraId="5225D987" w14:textId="77777777" w:rsidR="001509DC" w:rsidRDefault="001509DC" w:rsidP="001509DC">
      <w:pPr>
        <w:pStyle w:val="CSDAPolicy1"/>
      </w:pPr>
    </w:p>
    <w:p w14:paraId="1116F19A" w14:textId="77777777" w:rsidR="001509DC" w:rsidRDefault="001509DC" w:rsidP="001509DC">
      <w:pPr>
        <w:pStyle w:val="CSDAPolicy1"/>
        <w:rPr>
          <w:b/>
          <w:bCs/>
        </w:rPr>
      </w:pPr>
    </w:p>
    <w:p w14:paraId="383F6774" w14:textId="77777777" w:rsidR="001509DC" w:rsidRDefault="001509DC" w:rsidP="001509DC">
      <w:pPr>
        <w:pStyle w:val="CSDAPolicy1"/>
        <w:rPr>
          <w:b/>
          <w:bCs/>
        </w:rPr>
      </w:pPr>
      <w:r>
        <w:rPr>
          <w:b/>
          <w:bCs/>
        </w:rPr>
        <w:t>POLICY TITLE:</w:t>
      </w:r>
      <w:r>
        <w:rPr>
          <w:b/>
          <w:bCs/>
        </w:rPr>
        <w:tab/>
        <w:t xml:space="preserve">Recurring Billing Policy </w:t>
      </w:r>
    </w:p>
    <w:p w14:paraId="7370A40E" w14:textId="77777777" w:rsidR="001509DC" w:rsidRDefault="001509DC" w:rsidP="001509DC">
      <w:pPr>
        <w:pStyle w:val="CSDAPolicy1"/>
        <w:rPr>
          <w:b/>
          <w:bCs/>
        </w:rPr>
      </w:pPr>
      <w:r>
        <w:rPr>
          <w:b/>
          <w:bCs/>
        </w:rPr>
        <w:t>POLICY NUMBER:</w:t>
      </w:r>
      <w:r>
        <w:rPr>
          <w:b/>
          <w:bCs/>
        </w:rPr>
        <w:tab/>
        <w:t>5005</w:t>
      </w:r>
    </w:p>
    <w:p w14:paraId="4352A1E6" w14:textId="77777777" w:rsidR="001509DC" w:rsidRDefault="001509DC" w:rsidP="001509DC">
      <w:pPr>
        <w:pStyle w:val="CSDAPolicy1"/>
        <w:rPr>
          <w:b/>
          <w:bCs/>
        </w:rPr>
      </w:pPr>
    </w:p>
    <w:p w14:paraId="5419D549" w14:textId="77777777" w:rsidR="001509DC" w:rsidRDefault="001509DC" w:rsidP="001509DC">
      <w:pPr>
        <w:pStyle w:val="CSDAPolicy1"/>
      </w:pPr>
    </w:p>
    <w:p w14:paraId="7E183E76" w14:textId="77777777" w:rsidR="001509DC" w:rsidRPr="008E18A8" w:rsidRDefault="001509DC" w:rsidP="001509DC">
      <w:pPr>
        <w:pStyle w:val="CSDAPolicy1"/>
        <w:rPr>
          <w:b/>
          <w:bCs/>
        </w:rPr>
      </w:pPr>
      <w:r w:rsidRPr="008E18A8">
        <w:rPr>
          <w:b/>
          <w:bCs/>
        </w:rPr>
        <w:t>5005.1</w:t>
      </w:r>
      <w:r w:rsidRPr="008E18A8">
        <w:rPr>
          <w:b/>
          <w:bCs/>
        </w:rPr>
        <w:tab/>
        <w:t>Overview:</w:t>
      </w:r>
    </w:p>
    <w:p w14:paraId="0321391F" w14:textId="77777777" w:rsidR="001509DC" w:rsidRPr="008E18A8" w:rsidRDefault="001509DC" w:rsidP="001509DC">
      <w:pPr>
        <w:pStyle w:val="CSDAPolicy1"/>
        <w:rPr>
          <w:b/>
          <w:bCs/>
        </w:rPr>
      </w:pPr>
    </w:p>
    <w:p w14:paraId="2C98FE4E" w14:textId="77777777" w:rsidR="001509DC" w:rsidRPr="008E18A8" w:rsidRDefault="001509DC" w:rsidP="001509DC">
      <w:pPr>
        <w:pStyle w:val="CSDAPolicy1"/>
        <w:rPr>
          <w:b/>
          <w:bCs/>
        </w:rPr>
      </w:pPr>
      <w:r w:rsidRPr="008E18A8">
        <w:rPr>
          <w:bCs/>
        </w:rPr>
        <w:t xml:space="preserve">Gold Mountain Community Services District (District) bills all customers quarterly for water and sewer service fees. Water consumption charges are billed annually per the </w:t>
      </w:r>
      <w:r w:rsidRPr="008E18A8">
        <w:rPr>
          <w:b/>
        </w:rPr>
        <w:t>Connected Rates Schedule</w:t>
      </w:r>
      <w:r w:rsidRPr="008E18A8">
        <w:rPr>
          <w:bCs/>
        </w:rPr>
        <w:t>. These fees and charges are due and payable on or before their specified due date. Service Fee payments received after the designated due date are assessed late fees &amp; interest penalties, as per Policy</w:t>
      </w:r>
      <w:r w:rsidRPr="008E18A8">
        <w:rPr>
          <w:b/>
          <w:bCs/>
        </w:rPr>
        <w:t xml:space="preserve"> 3038. Water &amp; Sewer Fee Collection.</w:t>
      </w:r>
    </w:p>
    <w:p w14:paraId="0460B7FB" w14:textId="77777777" w:rsidR="001509DC" w:rsidRPr="008E18A8" w:rsidRDefault="001509DC" w:rsidP="001509DC">
      <w:pPr>
        <w:pStyle w:val="CSDAPolicy1"/>
        <w:rPr>
          <w:b/>
          <w:bCs/>
        </w:rPr>
      </w:pPr>
    </w:p>
    <w:p w14:paraId="0D7EC0CC" w14:textId="77777777" w:rsidR="001509DC" w:rsidRPr="008E18A8" w:rsidRDefault="001509DC" w:rsidP="001509DC">
      <w:pPr>
        <w:pStyle w:val="CSDAPolicy1"/>
        <w:rPr>
          <w:b/>
          <w:bCs/>
        </w:rPr>
      </w:pPr>
      <w:r w:rsidRPr="008E18A8">
        <w:rPr>
          <w:b/>
          <w:bCs/>
        </w:rPr>
        <w:t xml:space="preserve">5005.2   Escrows:  </w:t>
      </w:r>
    </w:p>
    <w:p w14:paraId="52B716D1" w14:textId="77777777" w:rsidR="001509DC" w:rsidRPr="008E18A8" w:rsidRDefault="001509DC" w:rsidP="001509DC">
      <w:pPr>
        <w:pStyle w:val="CSDAPolicy1"/>
        <w:rPr>
          <w:b/>
          <w:bCs/>
        </w:rPr>
      </w:pPr>
    </w:p>
    <w:p w14:paraId="54F33F6B" w14:textId="77777777" w:rsidR="001509DC" w:rsidRPr="008E18A8" w:rsidRDefault="001509DC" w:rsidP="001509DC">
      <w:pPr>
        <w:pStyle w:val="CSDAPolicy1"/>
      </w:pPr>
      <w:r w:rsidRPr="008E18A8">
        <w:t>When Gold Mountain Community Services District is notified that a connected parcel is in escrow, District field staff will take a “Final Meter Read” on the date of escrow.  This data will be used to prepare and distribute a final bill for water usage</w:t>
      </w:r>
      <w:r>
        <w:t xml:space="preserve"> (consumption)</w:t>
      </w:r>
      <w:r w:rsidRPr="008E18A8">
        <w:t xml:space="preserve"> to the existing Customer of Record. </w:t>
      </w:r>
    </w:p>
    <w:p w14:paraId="12D4D081" w14:textId="77777777" w:rsidR="001509DC" w:rsidRDefault="001509DC" w:rsidP="001509DC">
      <w:pPr>
        <w:pStyle w:val="CSDAPolicy1"/>
        <w:rPr>
          <w:b/>
          <w:bCs/>
        </w:rPr>
      </w:pPr>
      <w:r>
        <w:rPr>
          <w:b/>
          <w:bCs/>
        </w:rPr>
        <w:tab/>
      </w:r>
    </w:p>
    <w:p w14:paraId="094F962B" w14:textId="77777777" w:rsidR="001509DC" w:rsidRDefault="001509DC" w:rsidP="001509DC">
      <w:pPr>
        <w:pStyle w:val="CSDAPolicy1"/>
        <w:rPr>
          <w:b/>
          <w:bCs/>
        </w:rPr>
      </w:pPr>
    </w:p>
    <w:p w14:paraId="28171AC2" w14:textId="4D40B707" w:rsidR="00A26244" w:rsidRDefault="00A26244" w:rsidP="00A26244"/>
    <w:sectPr w:rsidR="00A2624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80F10" w14:textId="77777777" w:rsidR="0021129E" w:rsidRDefault="0021129E" w:rsidP="00C81FBF">
      <w:pPr>
        <w:spacing w:after="0" w:line="240" w:lineRule="auto"/>
      </w:pPr>
      <w:r>
        <w:separator/>
      </w:r>
    </w:p>
  </w:endnote>
  <w:endnote w:type="continuationSeparator" w:id="0">
    <w:p w14:paraId="209BE6DE" w14:textId="77777777" w:rsidR="0021129E" w:rsidRDefault="0021129E"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83795" w14:textId="77777777" w:rsidR="0021129E" w:rsidRDefault="0021129E" w:rsidP="00C81FBF">
      <w:pPr>
        <w:spacing w:after="0" w:line="240" w:lineRule="auto"/>
      </w:pPr>
      <w:r>
        <w:separator/>
      </w:r>
    </w:p>
  </w:footnote>
  <w:footnote w:type="continuationSeparator" w:id="0">
    <w:p w14:paraId="6477181C" w14:textId="77777777" w:rsidR="0021129E" w:rsidRDefault="0021129E"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38C86" w14:textId="42750E08" w:rsidR="00E020AB" w:rsidRDefault="00E020AB">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1FA82C30" wp14:editId="02CF480E">
              <wp:simplePos x="0" y="0"/>
              <wp:positionH relativeFrom="margin">
                <wp:align>right</wp:align>
              </wp:positionH>
              <wp:positionV relativeFrom="page">
                <wp:posOffset>371475</wp:posOffset>
              </wp:positionV>
              <wp:extent cx="5949950" cy="269875"/>
              <wp:effectExtent l="0" t="0" r="0" b="0"/>
              <wp:wrapSquare wrapText="bothSides"/>
              <wp:docPr id="197" name="Rectangle 197"/>
              <wp:cNvGraphicFramePr/>
              <a:graphic xmlns:a="http://schemas.openxmlformats.org/drawingml/2006/main">
                <a:graphicData uri="http://schemas.microsoft.com/office/word/2010/wordprocessingShape">
                  <wps:wsp>
                    <wps:cNvSpPr/>
                    <wps:spPr>
                      <a:xfrm>
                        <a:off x="0" y="0"/>
                        <a:ext cx="5949950" cy="26987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4432B0" w14:textId="7B28EC99" w:rsidR="00E020AB" w:rsidRPr="00C81FBF" w:rsidRDefault="008C2FDF" w:rsidP="00E020AB">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r w:rsidRPr="008C2FDF">
                                <w:rPr>
                                  <w:rStyle w:val="Strong"/>
                                </w:rPr>
                                <w:t xml:space="preserve">AGENDA ITEM # F.5        POLICY 5005 </w:t>
                              </w:r>
                              <w:r w:rsidR="001509DC">
                                <w:rPr>
                                  <w:rStyle w:val="Strong"/>
                                </w:rPr>
                                <w:t xml:space="preserve">- </w:t>
                              </w:r>
                              <w:r>
                                <w:rPr>
                                  <w:rStyle w:val="Strong"/>
                                </w:rPr>
                                <w:t>RECURRING BILLING POLICY</w:t>
                              </w:r>
                              <w:r w:rsidRPr="008C2FDF">
                                <w:rPr>
                                  <w:rStyle w:val="Strong"/>
                                </w:rPr>
                                <w:t xml:space="preserve"> </w:t>
                              </w:r>
                            </w:sdtContent>
                          </w:sdt>
                          <w:r w:rsidR="00E020AB">
                            <w:rPr>
                              <w:rStyle w:val="Strong"/>
                            </w:rPr>
                            <w:t xml:space="preserve"> – 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1FA82C30" id="Rectangle 197" o:spid="_x0000_s1026" style="position:absolute;margin-left:417.3pt;margin-top:29.25pt;width:468.5pt;height:21.25pt;z-index:-251657216;visibility:visible;mso-wrap-style:square;mso-width-percent:1000;mso-height-percent:27;mso-wrap-distance-left:9.35pt;mso-wrap-distance-top:0;mso-wrap-distance-right:9.35pt;mso-wrap-distance-bottom:0;mso-position-horizontal:right;mso-position-horizontal-relative:margin;mso-position-vertical:absolute;mso-position-vertical-relative:page;mso-width-percent:100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" o:allowoverlap="f" fillcolor="#4472c4 [3204]" stroked="f" strokeweight="1pt">
              <v:textbox style="mso-fit-shape-to-text:t">
                <w:txbxContent>
                  <w:p w14:paraId="4A4432B0" w14:textId="7B28EC99" w:rsidR="00E020AB" w:rsidRPr="00C81FBF" w:rsidRDefault="008C2FDF" w:rsidP="00E020AB">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r w:rsidRPr="008C2FDF">
                          <w:rPr>
                            <w:rStyle w:val="Strong"/>
                          </w:rPr>
                          <w:t xml:space="preserve">AGENDA ITEM # F.5        POLICY 5005 </w:t>
                        </w:r>
                        <w:r w:rsidR="001509DC">
                          <w:rPr>
                            <w:rStyle w:val="Strong"/>
                          </w:rPr>
                          <w:t xml:space="preserve">- </w:t>
                        </w:r>
                        <w:r>
                          <w:rPr>
                            <w:rStyle w:val="Strong"/>
                          </w:rPr>
                          <w:t>RECURRING BILLING POLICY</w:t>
                        </w:r>
                        <w:r w:rsidRPr="008C2FDF">
                          <w:rPr>
                            <w:rStyle w:val="Strong"/>
                          </w:rPr>
                          <w:t xml:space="preserve"> </w:t>
                        </w:r>
                      </w:sdtContent>
                    </w:sdt>
                    <w:r w:rsidR="00E020AB">
                      <w:rPr>
                        <w:rStyle w:val="Strong"/>
                      </w:rPr>
                      <w:t xml:space="preserve"> – BOARD REVIEW AND ACTION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46775C"/>
    <w:multiLevelType w:val="hybridMultilevel"/>
    <w:tmpl w:val="30383E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5600CA"/>
    <w:multiLevelType w:val="hybridMultilevel"/>
    <w:tmpl w:val="52B2EB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A1694C"/>
    <w:multiLevelType w:val="hybridMultilevel"/>
    <w:tmpl w:val="DFB4B9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3202AC"/>
    <w:multiLevelType w:val="hybridMultilevel"/>
    <w:tmpl w:val="8E364EC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153C6"/>
    <w:rsid w:val="000432EC"/>
    <w:rsid w:val="00045070"/>
    <w:rsid w:val="00045FEF"/>
    <w:rsid w:val="00056506"/>
    <w:rsid w:val="0006156F"/>
    <w:rsid w:val="00067325"/>
    <w:rsid w:val="0007283E"/>
    <w:rsid w:val="000837CF"/>
    <w:rsid w:val="000A48CB"/>
    <w:rsid w:val="000C7A55"/>
    <w:rsid w:val="000D5A93"/>
    <w:rsid w:val="000E769A"/>
    <w:rsid w:val="001220A4"/>
    <w:rsid w:val="001364AC"/>
    <w:rsid w:val="00137128"/>
    <w:rsid w:val="001509DC"/>
    <w:rsid w:val="00155BEF"/>
    <w:rsid w:val="00164EB7"/>
    <w:rsid w:val="001848BE"/>
    <w:rsid w:val="00197C0B"/>
    <w:rsid w:val="001A224E"/>
    <w:rsid w:val="001A7E91"/>
    <w:rsid w:val="001E2287"/>
    <w:rsid w:val="001E3CC1"/>
    <w:rsid w:val="001F0527"/>
    <w:rsid w:val="001F3D20"/>
    <w:rsid w:val="001F720B"/>
    <w:rsid w:val="00201CD0"/>
    <w:rsid w:val="002065E1"/>
    <w:rsid w:val="0021129E"/>
    <w:rsid w:val="0022039D"/>
    <w:rsid w:val="00220E27"/>
    <w:rsid w:val="002231E9"/>
    <w:rsid w:val="00236862"/>
    <w:rsid w:val="00241324"/>
    <w:rsid w:val="0025309A"/>
    <w:rsid w:val="0025336E"/>
    <w:rsid w:val="002915D4"/>
    <w:rsid w:val="002B4319"/>
    <w:rsid w:val="002B58DD"/>
    <w:rsid w:val="002C4050"/>
    <w:rsid w:val="002D1E1F"/>
    <w:rsid w:val="002D706C"/>
    <w:rsid w:val="002D72C4"/>
    <w:rsid w:val="002E5C3F"/>
    <w:rsid w:val="002F1814"/>
    <w:rsid w:val="002F31A3"/>
    <w:rsid w:val="002F4F04"/>
    <w:rsid w:val="00324A8B"/>
    <w:rsid w:val="00333CFB"/>
    <w:rsid w:val="0035260E"/>
    <w:rsid w:val="00385698"/>
    <w:rsid w:val="00391FB6"/>
    <w:rsid w:val="003A24EC"/>
    <w:rsid w:val="003C0BEA"/>
    <w:rsid w:val="003C64C4"/>
    <w:rsid w:val="003D0BBA"/>
    <w:rsid w:val="003D348A"/>
    <w:rsid w:val="003D5EB8"/>
    <w:rsid w:val="003D76EF"/>
    <w:rsid w:val="003F08F4"/>
    <w:rsid w:val="0040581A"/>
    <w:rsid w:val="00421CB8"/>
    <w:rsid w:val="00424E5E"/>
    <w:rsid w:val="00426A9B"/>
    <w:rsid w:val="00426CDE"/>
    <w:rsid w:val="00431C8A"/>
    <w:rsid w:val="00455DA6"/>
    <w:rsid w:val="00456C69"/>
    <w:rsid w:val="0046667D"/>
    <w:rsid w:val="00471B7E"/>
    <w:rsid w:val="00483E74"/>
    <w:rsid w:val="004863A9"/>
    <w:rsid w:val="004931F4"/>
    <w:rsid w:val="00494D53"/>
    <w:rsid w:val="00496479"/>
    <w:rsid w:val="00496569"/>
    <w:rsid w:val="004A38C1"/>
    <w:rsid w:val="004A574E"/>
    <w:rsid w:val="004B0B3C"/>
    <w:rsid w:val="004B2603"/>
    <w:rsid w:val="004B2F47"/>
    <w:rsid w:val="004B4D5B"/>
    <w:rsid w:val="004B5F9E"/>
    <w:rsid w:val="004C565D"/>
    <w:rsid w:val="004C6065"/>
    <w:rsid w:val="004C7B41"/>
    <w:rsid w:val="004D2B95"/>
    <w:rsid w:val="004E1ED9"/>
    <w:rsid w:val="00501ABF"/>
    <w:rsid w:val="00501E76"/>
    <w:rsid w:val="00506AC0"/>
    <w:rsid w:val="005159A2"/>
    <w:rsid w:val="0052247E"/>
    <w:rsid w:val="00522E69"/>
    <w:rsid w:val="005441FA"/>
    <w:rsid w:val="00553465"/>
    <w:rsid w:val="00561FD7"/>
    <w:rsid w:val="005A54FC"/>
    <w:rsid w:val="005B6519"/>
    <w:rsid w:val="005B721F"/>
    <w:rsid w:val="005C35CB"/>
    <w:rsid w:val="005D1C32"/>
    <w:rsid w:val="005E487D"/>
    <w:rsid w:val="00601C0D"/>
    <w:rsid w:val="0065065C"/>
    <w:rsid w:val="006569D0"/>
    <w:rsid w:val="0066542A"/>
    <w:rsid w:val="00670B57"/>
    <w:rsid w:val="00673FC8"/>
    <w:rsid w:val="00690842"/>
    <w:rsid w:val="006917F4"/>
    <w:rsid w:val="0069697C"/>
    <w:rsid w:val="006A062E"/>
    <w:rsid w:val="006B25C8"/>
    <w:rsid w:val="006D415D"/>
    <w:rsid w:val="006D7F76"/>
    <w:rsid w:val="006E0ECC"/>
    <w:rsid w:val="00705EE6"/>
    <w:rsid w:val="00710764"/>
    <w:rsid w:val="0072055B"/>
    <w:rsid w:val="00722101"/>
    <w:rsid w:val="00723D95"/>
    <w:rsid w:val="00730BB1"/>
    <w:rsid w:val="00736FA6"/>
    <w:rsid w:val="00737C10"/>
    <w:rsid w:val="007454C3"/>
    <w:rsid w:val="00785762"/>
    <w:rsid w:val="00787EA1"/>
    <w:rsid w:val="00796553"/>
    <w:rsid w:val="00797D17"/>
    <w:rsid w:val="007A03FF"/>
    <w:rsid w:val="007A4FDB"/>
    <w:rsid w:val="007A5F65"/>
    <w:rsid w:val="007E0028"/>
    <w:rsid w:val="007E1704"/>
    <w:rsid w:val="007E2EC7"/>
    <w:rsid w:val="007F1EE2"/>
    <w:rsid w:val="007F57F3"/>
    <w:rsid w:val="008148BE"/>
    <w:rsid w:val="00821679"/>
    <w:rsid w:val="008223D4"/>
    <w:rsid w:val="0082257C"/>
    <w:rsid w:val="00823056"/>
    <w:rsid w:val="00831D7B"/>
    <w:rsid w:val="00834570"/>
    <w:rsid w:val="00844638"/>
    <w:rsid w:val="00846E39"/>
    <w:rsid w:val="008700AD"/>
    <w:rsid w:val="0087054C"/>
    <w:rsid w:val="00895E79"/>
    <w:rsid w:val="00896768"/>
    <w:rsid w:val="008A72DD"/>
    <w:rsid w:val="008C2FDF"/>
    <w:rsid w:val="008C63A4"/>
    <w:rsid w:val="008D6942"/>
    <w:rsid w:val="008E17A4"/>
    <w:rsid w:val="00920FA5"/>
    <w:rsid w:val="00925F23"/>
    <w:rsid w:val="0094140E"/>
    <w:rsid w:val="00966BA4"/>
    <w:rsid w:val="00976C49"/>
    <w:rsid w:val="00982845"/>
    <w:rsid w:val="00986C60"/>
    <w:rsid w:val="009A3CC2"/>
    <w:rsid w:val="009A5D05"/>
    <w:rsid w:val="009B0209"/>
    <w:rsid w:val="009B7413"/>
    <w:rsid w:val="009E1EDC"/>
    <w:rsid w:val="009E5BA8"/>
    <w:rsid w:val="00A02A69"/>
    <w:rsid w:val="00A107E9"/>
    <w:rsid w:val="00A23587"/>
    <w:rsid w:val="00A26244"/>
    <w:rsid w:val="00A26B7A"/>
    <w:rsid w:val="00A338D0"/>
    <w:rsid w:val="00A3405A"/>
    <w:rsid w:val="00A40D4D"/>
    <w:rsid w:val="00A41D87"/>
    <w:rsid w:val="00A449CD"/>
    <w:rsid w:val="00A457EE"/>
    <w:rsid w:val="00A6368B"/>
    <w:rsid w:val="00A70B02"/>
    <w:rsid w:val="00A71402"/>
    <w:rsid w:val="00A84D54"/>
    <w:rsid w:val="00A86811"/>
    <w:rsid w:val="00A87D8B"/>
    <w:rsid w:val="00AB542B"/>
    <w:rsid w:val="00AC0604"/>
    <w:rsid w:val="00AC1B84"/>
    <w:rsid w:val="00AC5E37"/>
    <w:rsid w:val="00B1294E"/>
    <w:rsid w:val="00B16279"/>
    <w:rsid w:val="00B27AE5"/>
    <w:rsid w:val="00B32039"/>
    <w:rsid w:val="00B51C13"/>
    <w:rsid w:val="00B53AEB"/>
    <w:rsid w:val="00B73F7F"/>
    <w:rsid w:val="00B85968"/>
    <w:rsid w:val="00B94367"/>
    <w:rsid w:val="00B958A0"/>
    <w:rsid w:val="00BA0127"/>
    <w:rsid w:val="00BA6359"/>
    <w:rsid w:val="00BB09E8"/>
    <w:rsid w:val="00BC7C68"/>
    <w:rsid w:val="00BF1CAF"/>
    <w:rsid w:val="00BF6A10"/>
    <w:rsid w:val="00C029BE"/>
    <w:rsid w:val="00C127C4"/>
    <w:rsid w:val="00C30A69"/>
    <w:rsid w:val="00C32440"/>
    <w:rsid w:val="00C32670"/>
    <w:rsid w:val="00C57D54"/>
    <w:rsid w:val="00C80B22"/>
    <w:rsid w:val="00C81FBF"/>
    <w:rsid w:val="00C96C10"/>
    <w:rsid w:val="00CA199A"/>
    <w:rsid w:val="00CA1BA8"/>
    <w:rsid w:val="00CB4DEB"/>
    <w:rsid w:val="00CC7CA2"/>
    <w:rsid w:val="00CD2EC9"/>
    <w:rsid w:val="00CF4869"/>
    <w:rsid w:val="00D26246"/>
    <w:rsid w:val="00D372D7"/>
    <w:rsid w:val="00D57FFC"/>
    <w:rsid w:val="00D6030C"/>
    <w:rsid w:val="00D73568"/>
    <w:rsid w:val="00D73DAF"/>
    <w:rsid w:val="00D751A6"/>
    <w:rsid w:val="00D8237B"/>
    <w:rsid w:val="00D91515"/>
    <w:rsid w:val="00D96B18"/>
    <w:rsid w:val="00DA3247"/>
    <w:rsid w:val="00DA7455"/>
    <w:rsid w:val="00DB0B0A"/>
    <w:rsid w:val="00DC1010"/>
    <w:rsid w:val="00DF28A7"/>
    <w:rsid w:val="00E020AB"/>
    <w:rsid w:val="00E02FAE"/>
    <w:rsid w:val="00E045A1"/>
    <w:rsid w:val="00E12B0C"/>
    <w:rsid w:val="00E141E3"/>
    <w:rsid w:val="00E16D01"/>
    <w:rsid w:val="00E16D52"/>
    <w:rsid w:val="00E27E5D"/>
    <w:rsid w:val="00E30A2D"/>
    <w:rsid w:val="00E33654"/>
    <w:rsid w:val="00E629AF"/>
    <w:rsid w:val="00E67AC5"/>
    <w:rsid w:val="00E71FE3"/>
    <w:rsid w:val="00E73E72"/>
    <w:rsid w:val="00E80EDE"/>
    <w:rsid w:val="00E91E16"/>
    <w:rsid w:val="00EA327D"/>
    <w:rsid w:val="00EA7BD3"/>
    <w:rsid w:val="00EB5AED"/>
    <w:rsid w:val="00EC7C0C"/>
    <w:rsid w:val="00ED79BF"/>
    <w:rsid w:val="00EE3F7B"/>
    <w:rsid w:val="00EF3793"/>
    <w:rsid w:val="00F12098"/>
    <w:rsid w:val="00F1316F"/>
    <w:rsid w:val="00F21409"/>
    <w:rsid w:val="00F51B5A"/>
    <w:rsid w:val="00F5266B"/>
    <w:rsid w:val="00F529C3"/>
    <w:rsid w:val="00F72F73"/>
    <w:rsid w:val="00F75498"/>
    <w:rsid w:val="00F77F8E"/>
    <w:rsid w:val="00F87E92"/>
    <w:rsid w:val="00F946CD"/>
    <w:rsid w:val="00F97D54"/>
    <w:rsid w:val="00FA20D3"/>
    <w:rsid w:val="00FB5252"/>
    <w:rsid w:val="00FC1D54"/>
    <w:rsid w:val="00FD31B8"/>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ABF"/>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 w:type="paragraph" w:customStyle="1" w:styleId="CSDAPolicy1">
    <w:name w:val="CSDA Policy 1"/>
    <w:basedOn w:val="Normal"/>
    <w:rsid w:val="00324A8B"/>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798455720">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430</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AGENDA ITEM # E.10                 POLICY 3118 EQUAL OPPORTUNITY</vt:lpstr>
    </vt:vector>
  </TitlesOfParts>
  <Company/>
  <LinksUpToDate>false</LinksUpToDate>
  <CharactersWithSpaces>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F.5        POLICY 5005 - RECURRING BILLING POLICY</dc:title>
  <dc:subject/>
  <dc:creator>Cary Curtis</dc:creator>
  <cp:keywords/>
  <dc:description/>
  <cp:lastModifiedBy>Rich McLaughlin</cp:lastModifiedBy>
  <cp:revision>3</cp:revision>
  <cp:lastPrinted>2020-11-23T20:40:00Z</cp:lastPrinted>
  <dcterms:created xsi:type="dcterms:W3CDTF">2021-06-11T08:06:00Z</dcterms:created>
  <dcterms:modified xsi:type="dcterms:W3CDTF">2021-06-11T08:07:00Z</dcterms:modified>
</cp:coreProperties>
</file>