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875E3" w14:textId="07647E48" w:rsidR="00C81FBF" w:rsidRDefault="008D2087">
      <w:r>
        <w:t xml:space="preserve">This brief is being provided to inform </w:t>
      </w:r>
      <w:r w:rsidR="00BA073B">
        <w:t>the board</w:t>
      </w:r>
      <w:r w:rsidR="00592F16">
        <w:t>, 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F14CC6">
        <w:t>.</w:t>
      </w:r>
      <w:r w:rsidR="00EF6A96">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  </w:t>
      </w:r>
      <w:r w:rsidR="00CC28C8">
        <w:t xml:space="preserve"> </w:t>
      </w:r>
      <w:r w:rsidR="00FE5D22">
        <w:t xml:space="preserve"> </w:t>
      </w:r>
    </w:p>
    <w:p w14:paraId="7877B1D0" w14:textId="2294D49C" w:rsidR="009A3CC2" w:rsidRDefault="009A3CC2"/>
    <w:p w14:paraId="27FCA6B9" w14:textId="00CBFEC2" w:rsidR="00710F8B" w:rsidRPr="00B34C79" w:rsidRDefault="00710F8B">
      <w:pPr>
        <w:rPr>
          <w:b/>
          <w:bCs/>
        </w:rPr>
      </w:pPr>
      <w:r w:rsidRPr="00710F8B">
        <w:rPr>
          <w:b/>
          <w:bCs/>
        </w:rPr>
        <w:t>Date:</w:t>
      </w:r>
      <w:r w:rsidR="00806653">
        <w:rPr>
          <w:b/>
          <w:bCs/>
        </w:rPr>
        <w:t xml:space="preserve"> 12/11/20</w:t>
      </w:r>
      <w:r w:rsidR="00806653">
        <w:rPr>
          <w:b/>
          <w:bCs/>
        </w:rPr>
        <w:tab/>
      </w:r>
    </w:p>
    <w:p w14:paraId="48748697" w14:textId="574A004D" w:rsidR="002B7FD2" w:rsidRDefault="0086657E" w:rsidP="0086657E">
      <w:pPr>
        <w:rPr>
          <w:b/>
          <w:bCs/>
        </w:rPr>
      </w:pPr>
      <w:r w:rsidRPr="00C73C60">
        <w:rPr>
          <w:b/>
          <w:bCs/>
        </w:rPr>
        <w:t>Originator:</w:t>
      </w:r>
      <w:r w:rsidRPr="00C73C60">
        <w:t xml:space="preserve">  </w:t>
      </w:r>
      <w:r w:rsidR="00806653">
        <w:t>Kim Seney</w:t>
      </w:r>
    </w:p>
    <w:p w14:paraId="1F5E48AB" w14:textId="5A5ED5BB" w:rsidR="002B7FD2" w:rsidRDefault="00BC6D67" w:rsidP="0086657E">
      <w:pPr>
        <w:rPr>
          <w:b/>
          <w:bCs/>
        </w:rPr>
      </w:pPr>
      <w:r>
        <w:rPr>
          <w:b/>
          <w:bCs/>
        </w:rPr>
        <w:t>Agenda Topic Title:</w:t>
      </w:r>
      <w:r w:rsidR="00806653">
        <w:rPr>
          <w:b/>
          <w:bCs/>
        </w:rPr>
        <w:t xml:space="preserve"> Risk Management Update</w:t>
      </w:r>
    </w:p>
    <w:p w14:paraId="1C1D736E" w14:textId="62F69C85"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806653">
        <w:rPr>
          <w:b/>
          <w:bCs/>
        </w:rPr>
        <w:t xml:space="preserve"> Update GMCSD Board on Risk Management Progress and Consolidated Prioritization</w:t>
      </w:r>
    </w:p>
    <w:p w14:paraId="17A021BB" w14:textId="0575F9F4" w:rsidR="00A273E3" w:rsidRDefault="00D756EC" w:rsidP="0086657E">
      <w:pPr>
        <w:tabs>
          <w:tab w:val="left" w:pos="1620"/>
        </w:tabs>
        <w:contextualSpacing/>
        <w:rPr>
          <w:b/>
          <w:bCs/>
        </w:rPr>
      </w:pPr>
      <w:r>
        <w:rPr>
          <w:b/>
          <w:bCs/>
        </w:rPr>
        <w:t>Supporting Documents Included:</w:t>
      </w:r>
      <w:r w:rsidR="007D21BD">
        <w:rPr>
          <w:b/>
          <w:bCs/>
        </w:rPr>
        <w:t xml:space="preserve">   </w:t>
      </w:r>
      <w:r w:rsidR="00A273E3" w:rsidRPr="00C73C60">
        <w:rPr>
          <w:b/>
          <w:bCs/>
        </w:rPr>
        <w:t>Yes</w:t>
      </w:r>
      <w:r w:rsidR="007D21BD">
        <w:rPr>
          <w:b/>
          <w:bCs/>
        </w:rPr>
        <w:t xml:space="preserve">   </w:t>
      </w:r>
    </w:p>
    <w:p w14:paraId="050DD50D" w14:textId="7EB3138F" w:rsidR="007D21BD" w:rsidRDefault="007D21BD" w:rsidP="0086657E">
      <w:pPr>
        <w:tabs>
          <w:tab w:val="left" w:pos="1620"/>
        </w:tabs>
        <w:contextualSpacing/>
        <w:rPr>
          <w:b/>
          <w:bCs/>
        </w:rPr>
      </w:pPr>
    </w:p>
    <w:p w14:paraId="02CCE047" w14:textId="559B7C5E" w:rsidR="009E5BA8" w:rsidRPr="009827FF" w:rsidRDefault="007D21BD" w:rsidP="009827FF">
      <w:pPr>
        <w:tabs>
          <w:tab w:val="left" w:pos="1620"/>
        </w:tabs>
        <w:contextualSpacing/>
        <w:rPr>
          <w:b/>
          <w:bCs/>
        </w:rPr>
      </w:pPr>
      <w:r>
        <w:rPr>
          <w:b/>
          <w:bCs/>
        </w:rPr>
        <w:t>**********************************************************</w:t>
      </w:r>
    </w:p>
    <w:p w14:paraId="2DDF9382" w14:textId="77777777" w:rsidR="00533BBA" w:rsidRPr="00533BBA" w:rsidRDefault="009709BA" w:rsidP="00533BBA">
      <w:pPr>
        <w:pStyle w:val="ListParagraph"/>
        <w:numPr>
          <w:ilvl w:val="0"/>
          <w:numId w:val="1"/>
        </w:numPr>
        <w:rPr>
          <w:u w:val="single"/>
        </w:rPr>
      </w:pPr>
      <w:r>
        <w:rPr>
          <w:b/>
          <w:bCs/>
          <w:u w:val="single"/>
        </w:rPr>
        <w:t>Agenda Topic Brief</w:t>
      </w:r>
      <w:r w:rsidR="001B6964">
        <w:rPr>
          <w:b/>
          <w:bCs/>
          <w:u w:val="single"/>
        </w:rPr>
        <w:t xml:space="preserve"> or Update</w:t>
      </w:r>
      <w:r>
        <w:rPr>
          <w:b/>
          <w:bCs/>
          <w:u w:val="single"/>
        </w:rPr>
        <w:t>:</w:t>
      </w:r>
      <w:r w:rsidR="00737C10">
        <w:t xml:space="preserve">  </w:t>
      </w:r>
      <w:r w:rsidR="009A3CC2" w:rsidRPr="009A3CC2">
        <w:t xml:space="preserve"> </w:t>
      </w:r>
      <w:r w:rsidR="00533BBA">
        <w:t xml:space="preserve">The Board has undertaken a Risk Management Process, whereby GM CSD stakeholders were interviewed and asked to identify areas of risk from their unique perspectives.  It is the goal for this project that the most critical items are identified and remediated, thereby reducing risk and/or improving our ability to respond to potential events that would put the District at risk to being able to provide services.  </w:t>
      </w:r>
    </w:p>
    <w:p w14:paraId="03106EC4" w14:textId="77777777" w:rsidR="00533BBA" w:rsidRPr="00533BBA" w:rsidRDefault="00533BBA" w:rsidP="00533BBA">
      <w:pPr>
        <w:pStyle w:val="ListParagraph"/>
        <w:ind w:left="360"/>
        <w:rPr>
          <w:u w:val="single"/>
        </w:rPr>
      </w:pPr>
    </w:p>
    <w:p w14:paraId="20A2CE8F" w14:textId="77777777" w:rsidR="00533BBA" w:rsidRDefault="00533BBA" w:rsidP="00533BBA">
      <w:pPr>
        <w:pStyle w:val="ListParagraph"/>
        <w:ind w:left="360"/>
      </w:pPr>
      <w:r>
        <w:t xml:space="preserve">Seventeen interviews with current and past board members, community members and staff were conducted and 48 “risks” were identified.  These 48 items were evaluated by the Board on two key metrics – “Likelihood” of occurring and “Potential Impact” if it did occur.  The combination of these scores drove the following Prioritization: 13 Critical Items, 23 High Items, 12 Moderate Items.  See attached document for details on the process, the identified issues and prioritization outcome.   </w:t>
      </w:r>
    </w:p>
    <w:p w14:paraId="0FFEAC79" w14:textId="77777777" w:rsidR="00533BBA" w:rsidRDefault="00533BBA" w:rsidP="00533BBA">
      <w:pPr>
        <w:pStyle w:val="ListParagraph"/>
        <w:ind w:left="360"/>
      </w:pPr>
    </w:p>
    <w:p w14:paraId="391542EA" w14:textId="529913DA" w:rsidR="00C73C60" w:rsidRPr="009827FF" w:rsidRDefault="00533BBA" w:rsidP="009827FF">
      <w:pPr>
        <w:pStyle w:val="ListParagraph"/>
        <w:ind w:left="360"/>
        <w:rPr>
          <w:u w:val="single"/>
        </w:rPr>
      </w:pPr>
      <w:r>
        <w:t xml:space="preserve">It is now time for the Board team to pass the list of Critical items to the Staff for more analysis and recommendations for plans to remediate the items.  These plans should be incorporated in the annual Planning and Budgeting process, but may also have special funding recommendations made by Staff at some time in the future.  </w:t>
      </w:r>
      <w:r w:rsidR="009827FF">
        <w:br/>
      </w:r>
    </w:p>
    <w:p w14:paraId="612E4A77" w14:textId="215FD3FA" w:rsidR="0094140E" w:rsidRPr="009827FF" w:rsidRDefault="00C127C4" w:rsidP="009827FF">
      <w:pPr>
        <w:pStyle w:val="ListParagraph"/>
        <w:numPr>
          <w:ilvl w:val="0"/>
          <w:numId w:val="1"/>
        </w:numPr>
        <w:rPr>
          <w:u w:val="single"/>
        </w:rPr>
      </w:pPr>
      <w:r w:rsidRPr="00737C10">
        <w:rPr>
          <w:b/>
          <w:bCs/>
          <w:u w:val="single"/>
        </w:rPr>
        <w:t xml:space="preserve">Anticipated </w:t>
      </w:r>
      <w:r w:rsidR="00CA1BA8">
        <w:rPr>
          <w:b/>
          <w:bCs/>
          <w:u w:val="single"/>
        </w:rPr>
        <w:t>I</w:t>
      </w:r>
      <w:r w:rsidRPr="00737C10">
        <w:rPr>
          <w:b/>
          <w:bCs/>
          <w:u w:val="single"/>
        </w:rPr>
        <w:t>mpacts</w:t>
      </w:r>
      <w:r w:rsidR="0094140E" w:rsidRPr="00737C10">
        <w:rPr>
          <w:b/>
          <w:bCs/>
          <w:u w:val="single"/>
        </w:rPr>
        <w:t xml:space="preserve"> to the District</w:t>
      </w:r>
      <w:r w:rsidR="003C64C4">
        <w:rPr>
          <w:b/>
          <w:bCs/>
          <w:u w:val="single"/>
        </w:rPr>
        <w:t xml:space="preserve"> - </w:t>
      </w:r>
      <w:r w:rsidR="0094140E" w:rsidRPr="0094140E">
        <w:rPr>
          <w:u w:val="single"/>
        </w:rPr>
        <w:t>(</w:t>
      </w:r>
      <w:r w:rsidR="00737C10" w:rsidRPr="00236862">
        <w:rPr>
          <w:i/>
          <w:iCs/>
          <w:u w:val="single"/>
        </w:rPr>
        <w:t xml:space="preserve">Consider financial impact, change in procedures, </w:t>
      </w:r>
      <w:r w:rsidR="008D7AEB" w:rsidRPr="00236862">
        <w:rPr>
          <w:i/>
          <w:iCs/>
          <w:u w:val="single"/>
        </w:rPr>
        <w:t>customer,</w:t>
      </w:r>
      <w:r w:rsidR="00A23587">
        <w:rPr>
          <w:i/>
          <w:iCs/>
          <w:u w:val="single"/>
        </w:rPr>
        <w:t xml:space="preserve"> and staff</w:t>
      </w:r>
      <w:r w:rsidR="00737C10" w:rsidRPr="00236862">
        <w:rPr>
          <w:i/>
          <w:iCs/>
          <w:u w:val="single"/>
        </w:rPr>
        <w:t xml:space="preserve"> communication</w:t>
      </w:r>
      <w:r w:rsidR="0094140E" w:rsidRPr="0094140E">
        <w:rPr>
          <w:u w:val="single"/>
        </w:rPr>
        <w:t>)</w:t>
      </w:r>
      <w:r w:rsidR="00CA1BA8">
        <w:rPr>
          <w:u w:val="single"/>
        </w:rPr>
        <w:t>:</w:t>
      </w:r>
      <w:r w:rsidR="0094140E" w:rsidRPr="0094140E">
        <w:t xml:space="preserve">  </w:t>
      </w:r>
      <w:r w:rsidR="001220A4">
        <w:t xml:space="preserve"> </w:t>
      </w:r>
      <w:r w:rsidR="0094140E" w:rsidRPr="0094140E">
        <w:t xml:space="preserve"> </w:t>
      </w:r>
      <w:r w:rsidR="009827FF">
        <w:t xml:space="preserve">None thus far.  Remediation efforts may require funding.  Staff will present detailed plans for needed funding following “Deep Dive Analysis” portion of project work.  </w:t>
      </w:r>
      <w:r w:rsidR="009827FF">
        <w:br/>
      </w:r>
    </w:p>
    <w:p w14:paraId="4F1C0599" w14:textId="3B6AFFC6" w:rsidR="00ED79BF" w:rsidRDefault="00737C10" w:rsidP="00E77CCB">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00ED79BF" w:rsidRPr="00737C10">
        <w:rPr>
          <w:b/>
          <w:bCs/>
        </w:rPr>
        <w:t>:</w:t>
      </w:r>
      <w:r w:rsidR="009A3CC2" w:rsidRPr="009A3CC2">
        <w:t xml:space="preserve">  </w:t>
      </w:r>
      <w:r w:rsidR="009827FF">
        <w:t>None at this time</w:t>
      </w:r>
      <w:r w:rsidR="009827FF">
        <w:t xml:space="preserve">. This work should lead to improved service reliability and disaster recovery in the event of such an event. </w:t>
      </w:r>
      <w:r w:rsidR="009827FF">
        <w:br/>
      </w:r>
    </w:p>
    <w:p w14:paraId="1A4A3BA2" w14:textId="3B895A62" w:rsidR="00C81FBF" w:rsidRDefault="00E77CCB" w:rsidP="009827FF">
      <w:pPr>
        <w:pStyle w:val="ListParagraph"/>
        <w:numPr>
          <w:ilvl w:val="0"/>
          <w:numId w:val="1"/>
        </w:numPr>
      </w:pPr>
      <w:r w:rsidRPr="00630F0F">
        <w:rPr>
          <w:b/>
          <w:bCs/>
          <w:u w:val="single"/>
        </w:rPr>
        <w:t>Next Steps for this Topic</w:t>
      </w:r>
      <w:r w:rsidRPr="00E77CCB">
        <w:t>:</w:t>
      </w:r>
      <w:r w:rsidR="009827FF">
        <w:t xml:space="preserve">  Staff to put together plan with immediate and longer term steps outlined to remediate risks identified by Board as “Critical” with assessment, project plans and regular updates at Board Meetings going forward. </w:t>
      </w:r>
    </w:p>
    <w:sectPr w:rsidR="00C81FB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A49165" w14:textId="77777777" w:rsidR="000459E7" w:rsidRDefault="000459E7" w:rsidP="00C81FBF">
      <w:pPr>
        <w:spacing w:after="0" w:line="240" w:lineRule="auto"/>
      </w:pPr>
      <w:r>
        <w:separator/>
      </w:r>
    </w:p>
  </w:endnote>
  <w:endnote w:type="continuationSeparator" w:id="0">
    <w:p w14:paraId="77B55499" w14:textId="77777777" w:rsidR="000459E7" w:rsidRDefault="000459E7"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A333B" w14:textId="77777777" w:rsidR="000459E7" w:rsidRDefault="000459E7" w:rsidP="00C81FBF">
      <w:pPr>
        <w:spacing w:after="0" w:line="240" w:lineRule="auto"/>
      </w:pPr>
      <w:r>
        <w:separator/>
      </w:r>
    </w:p>
  </w:footnote>
  <w:footnote w:type="continuationSeparator" w:id="0">
    <w:p w14:paraId="1946C94E" w14:textId="77777777" w:rsidR="000459E7" w:rsidRDefault="000459E7"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6225614D" w:rsidR="00C81FBF" w:rsidRP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6225614D" w:rsidR="00C81FBF" w:rsidRPr="00C81FBF" w:rsidRDefault="00B34C79" w:rsidP="00B34C79">
                    <w:pPr>
                      <w:pStyle w:val="Header"/>
                      <w:tabs>
                        <w:tab w:val="clear" w:pos="4680"/>
                        <w:tab w:val="clear" w:pos="9360"/>
                      </w:tabs>
                      <w:rPr>
                        <w:rStyle w:val="Strong"/>
                      </w:rPr>
                    </w:pPr>
                    <w:r>
                      <w:rPr>
                        <w:rStyle w:val="Strong"/>
                      </w:rPr>
                      <w:t xml:space="preserve">AGENDA ITEM #                                   </w:t>
                    </w:r>
                    <w:r w:rsidR="008B55FF">
                      <w:rPr>
                        <w:rStyle w:val="Strong"/>
                      </w:rPr>
                      <w:t xml:space="preserve">GMCSD AGENDA TOPIC </w:t>
                    </w:r>
                    <w:r w:rsidR="00D05C15">
                      <w:rPr>
                        <w:rStyle w:val="Strong"/>
                      </w:rPr>
                      <w:t>BRIEF</w:t>
                    </w:r>
                    <w:r w:rsidR="003C6961">
                      <w:rPr>
                        <w:rStyle w:val="Strong"/>
                      </w:rPr>
                      <w:t xml:space="preserve">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432EC"/>
    <w:rsid w:val="000459E7"/>
    <w:rsid w:val="00055463"/>
    <w:rsid w:val="000B7D70"/>
    <w:rsid w:val="000D5A93"/>
    <w:rsid w:val="001220A4"/>
    <w:rsid w:val="001848BE"/>
    <w:rsid w:val="001A224E"/>
    <w:rsid w:val="001B6964"/>
    <w:rsid w:val="001F6569"/>
    <w:rsid w:val="00236862"/>
    <w:rsid w:val="002B7FD2"/>
    <w:rsid w:val="00343D6E"/>
    <w:rsid w:val="003C64C4"/>
    <w:rsid w:val="003C6961"/>
    <w:rsid w:val="00444B79"/>
    <w:rsid w:val="00467A26"/>
    <w:rsid w:val="004A0DEF"/>
    <w:rsid w:val="004C6065"/>
    <w:rsid w:val="00533BBA"/>
    <w:rsid w:val="00592F16"/>
    <w:rsid w:val="00630F0F"/>
    <w:rsid w:val="006569D0"/>
    <w:rsid w:val="00690842"/>
    <w:rsid w:val="006C7240"/>
    <w:rsid w:val="00710C23"/>
    <w:rsid w:val="00710F8B"/>
    <w:rsid w:val="00737C10"/>
    <w:rsid w:val="00745F1D"/>
    <w:rsid w:val="00752860"/>
    <w:rsid w:val="007D21BD"/>
    <w:rsid w:val="00806653"/>
    <w:rsid w:val="0086657E"/>
    <w:rsid w:val="00896768"/>
    <w:rsid w:val="008B55FF"/>
    <w:rsid w:val="008B5A76"/>
    <w:rsid w:val="008C44C6"/>
    <w:rsid w:val="008D2087"/>
    <w:rsid w:val="008D7AEB"/>
    <w:rsid w:val="00934B8A"/>
    <w:rsid w:val="0094140E"/>
    <w:rsid w:val="00957CD8"/>
    <w:rsid w:val="009709BA"/>
    <w:rsid w:val="009827FF"/>
    <w:rsid w:val="009A3CC2"/>
    <w:rsid w:val="009B0209"/>
    <w:rsid w:val="009E1EDC"/>
    <w:rsid w:val="009E5BA8"/>
    <w:rsid w:val="00A2268D"/>
    <w:rsid w:val="00A23587"/>
    <w:rsid w:val="00A273E3"/>
    <w:rsid w:val="00A70B02"/>
    <w:rsid w:val="00B34C79"/>
    <w:rsid w:val="00B51C13"/>
    <w:rsid w:val="00B85506"/>
    <w:rsid w:val="00BA073B"/>
    <w:rsid w:val="00BA4280"/>
    <w:rsid w:val="00BB09E8"/>
    <w:rsid w:val="00BC6D67"/>
    <w:rsid w:val="00BC7C68"/>
    <w:rsid w:val="00C127C4"/>
    <w:rsid w:val="00C73C60"/>
    <w:rsid w:val="00C81FBF"/>
    <w:rsid w:val="00CA1BA8"/>
    <w:rsid w:val="00CC28C8"/>
    <w:rsid w:val="00CD2EC9"/>
    <w:rsid w:val="00D05C15"/>
    <w:rsid w:val="00D32E17"/>
    <w:rsid w:val="00D65630"/>
    <w:rsid w:val="00D756EC"/>
    <w:rsid w:val="00DA3247"/>
    <w:rsid w:val="00DE7AFE"/>
    <w:rsid w:val="00E12B0C"/>
    <w:rsid w:val="00E24B0E"/>
    <w:rsid w:val="00E33654"/>
    <w:rsid w:val="00E77CCB"/>
    <w:rsid w:val="00ED79BF"/>
    <w:rsid w:val="00EF6A96"/>
    <w:rsid w:val="00F14CC6"/>
    <w:rsid w:val="00F21409"/>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Kimberlee Seney</cp:lastModifiedBy>
  <cp:revision>2</cp:revision>
  <dcterms:created xsi:type="dcterms:W3CDTF">2020-12-03T01:49:00Z</dcterms:created>
  <dcterms:modified xsi:type="dcterms:W3CDTF">2020-12-03T01:49:00Z</dcterms:modified>
</cp:coreProperties>
</file>